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scolastica. Codice avviso/decreto M4C1I1.4-2022-981-Linea di investimento M4C1I1.4 - Riduzione dei divari territoriali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AVVISO DI SELEZIONE PER IL CONFERIMENTO DI N. 5 INCARICHI INDIVIDUALI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 ATTRIBUIRE A DOCENTI tutor ESPERTI INTERNI/ESPERTI ESTERNI COMPONENTI DEL TEAM PER LA PREVENZIONE DELLA DISPERSIONE SCOLASTICA</w:t>
            </w:r>
          </w:p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del progetto: SOS SUPERIAMO GLI OSTACOLI SCOLASTICI</w:t>
            </w:r>
          </w:p>
          <w:p w:rsidR="00000000" w:rsidDel="00000000" w:rsidP="00000000" w:rsidRDefault="00000000" w:rsidRPr="00000000" w14:paraId="00000009">
            <w:pPr>
              <w:widowControl w:val="1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1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CUP : F64D22004020006                                                             </w:t>
              <w:tab/>
              <w:t xml:space="preserve">Codice: M4C1I1.4-2022-981-P-13998</w:t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zalgya5bsz3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12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jdq46hk54klx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personale interno all’Istituzione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8n7teqkkqhei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personale del MIM in servizio presso altra Istituzione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evk5bzyuvdj3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dipendente di altra P. A.;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before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jhwc9upw0xye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privato,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C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di cui il presente modello di domanda è allegato e, nello specifico, di: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7"/>
      <w:bookmarkEnd w:id="7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2"/>
        </w:numPr>
        <w:ind w:left="105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del requisito della particolare e comprovata esperienza strettamente correlata al contenuto della prestazione richiesta (come ad esempio la partecipazione a gruppi di lavoro per la progettazione didattico-educativa per il contrasto alla dispersione scol.; esperienza pregressa di referenza o incarico specifico di orientatore, responsabile Piano dell’Inclusione, docente con funzioni strumentali per l’area alunni, referente di progetti extracurricolari di arricchimento dell’offerta formativa, esperienze lavorative in aree scolastiche a rischio psico-sociale, esperienze di gestione delle piattaforme informatiche europee);</w:t>
      </w:r>
    </w:p>
    <w:p w:rsidR="00000000" w:rsidDel="00000000" w:rsidP="00000000" w:rsidRDefault="00000000" w:rsidRPr="00000000" w14:paraId="00000039">
      <w:pPr>
        <w:widowControl w:val="1"/>
        <w:ind w:left="105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2"/>
        </w:numPr>
        <w:ind w:left="105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esperienze specifiche di formazione professionale (master, dottorato di ricerca, aggiornamento...) in materia di criticità apprenditive, disagio scolastico e insuccesso formativo.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Calibri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f8D7DylquRRp7gMluacP2gQV6w==">CgMxLjAyCGguZ2pkZ3hzMghoLmdqZGd4czIJaC4zMGowemxsMg5oLnphbGd5YTVic3ozbTIOaC5qZHE0NmhrNTRrbHgyDmguOG43dGVxa2txaGVpMg5oLmV2azVienl1dmRqMzIOaC5qaHdjOXVwdzB4eWUyCWguMWZvYjl0ZTgAciExTS12Q1lhSmVZVklPam1fMTFfdWlQSVVJemtmWWN1TnE=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2023-04-14T08:09:00Z</dcterms:created>
</cp:coreProperties>
</file>